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17" w:rsidRPr="00AE4B5F" w:rsidRDefault="00AE4B5F" w:rsidP="00E330BE">
      <w:pPr>
        <w:jc w:val="center"/>
        <w:rPr>
          <w:b/>
        </w:rPr>
      </w:pPr>
      <w:r>
        <w:rPr>
          <w:b/>
        </w:rPr>
        <w:t>Clark Kent</w:t>
      </w:r>
    </w:p>
    <w:p w:rsidR="00B968A8" w:rsidRPr="00AE4B5F" w:rsidRDefault="00B01C17" w:rsidP="00E330BE">
      <w:pPr>
        <w:jc w:val="center"/>
        <w:rPr>
          <w:b/>
        </w:rPr>
      </w:pPr>
      <w:r w:rsidRPr="00AE4B5F">
        <w:rPr>
          <w:b/>
        </w:rPr>
        <w:t>Period</w:t>
      </w:r>
      <w:r w:rsidR="00AE4B5F">
        <w:rPr>
          <w:b/>
        </w:rPr>
        <w:t xml:space="preserve"> 1</w:t>
      </w:r>
    </w:p>
    <w:p w:rsidR="00B01C17" w:rsidRPr="00AE4B5F" w:rsidRDefault="00AE4B5F" w:rsidP="00E330BE">
      <w:pPr>
        <w:jc w:val="center"/>
        <w:rPr>
          <w:b/>
        </w:rPr>
      </w:pPr>
      <w:r>
        <w:rPr>
          <w:b/>
        </w:rPr>
        <w:t>Heating the Earth</w:t>
      </w:r>
    </w:p>
    <w:p w:rsidR="00166CEC" w:rsidRPr="00AE4B5F" w:rsidRDefault="00166CEC" w:rsidP="00B01C17">
      <w:pPr>
        <w:rPr>
          <w:i/>
        </w:rPr>
      </w:pPr>
    </w:p>
    <w:p w:rsidR="007C1657" w:rsidRPr="00AE4B5F" w:rsidRDefault="00DD7063" w:rsidP="00B01C17">
      <w:pPr>
        <w:rPr>
          <w:b/>
          <w:i/>
          <w:u w:val="single"/>
        </w:rPr>
      </w:pPr>
      <w:r w:rsidRPr="00AE4B5F">
        <w:rPr>
          <w:b/>
          <w:i/>
          <w:u w:val="single"/>
        </w:rPr>
        <w:t>Focus Question</w:t>
      </w:r>
      <w:r w:rsidR="00B968A8" w:rsidRPr="00AE4B5F">
        <w:rPr>
          <w:b/>
          <w:i/>
          <w:u w:val="single"/>
        </w:rPr>
        <w:t xml:space="preserve">: </w:t>
      </w:r>
    </w:p>
    <w:p w:rsidR="00513532" w:rsidRPr="00AE4B5F" w:rsidRDefault="00513532" w:rsidP="00B01C17">
      <w:r w:rsidRPr="00AE4B5F">
        <w:t>Do sand, soil, water, and air heat up at the same rate?</w:t>
      </w:r>
    </w:p>
    <w:p w:rsidR="00513532" w:rsidRPr="00AE4B5F" w:rsidRDefault="00513532" w:rsidP="00B01C17"/>
    <w:p w:rsidR="00513532" w:rsidRPr="00AE4B5F" w:rsidRDefault="00513532" w:rsidP="00B01C17">
      <w:pPr>
        <w:rPr>
          <w:b/>
          <w:i/>
          <w:u w:val="single"/>
        </w:rPr>
      </w:pPr>
      <w:r w:rsidRPr="00AE4B5F">
        <w:rPr>
          <w:b/>
          <w:i/>
          <w:u w:val="single"/>
        </w:rPr>
        <w:t>Independent Variable:</w:t>
      </w:r>
    </w:p>
    <w:p w:rsidR="00513532" w:rsidRPr="00AE4B5F" w:rsidRDefault="00513532" w:rsidP="00B01C17">
      <w:r w:rsidRPr="00AE4B5F">
        <w:t>Type of earth material (sand, soil, water, and air)</w:t>
      </w:r>
    </w:p>
    <w:p w:rsidR="00513532" w:rsidRPr="00AE4B5F" w:rsidRDefault="00513532" w:rsidP="00B01C17"/>
    <w:p w:rsidR="00513532" w:rsidRPr="00AE4B5F" w:rsidRDefault="00513532" w:rsidP="00B01C17">
      <w:pPr>
        <w:rPr>
          <w:b/>
          <w:i/>
          <w:u w:val="single"/>
        </w:rPr>
      </w:pPr>
      <w:r w:rsidRPr="00AE4B5F">
        <w:rPr>
          <w:b/>
          <w:i/>
          <w:u w:val="single"/>
        </w:rPr>
        <w:t>Dependent Variable:</w:t>
      </w:r>
    </w:p>
    <w:p w:rsidR="00513532" w:rsidRPr="00AE4B5F" w:rsidRDefault="00513532" w:rsidP="00B01C17">
      <w:r w:rsidRPr="00AE4B5F">
        <w:t>Temperature change of each material</w:t>
      </w:r>
    </w:p>
    <w:p w:rsidR="00513532" w:rsidRPr="00AE4B5F" w:rsidRDefault="00513532" w:rsidP="00B01C17">
      <w:pPr>
        <w:rPr>
          <w:i/>
        </w:rPr>
      </w:pPr>
    </w:p>
    <w:p w:rsidR="00DD7063" w:rsidRPr="00AE4B5F" w:rsidRDefault="00DD7063" w:rsidP="00B01C17">
      <w:pPr>
        <w:rPr>
          <w:b/>
          <w:u w:val="single"/>
        </w:rPr>
      </w:pPr>
      <w:r w:rsidRPr="00AE4B5F">
        <w:rPr>
          <w:b/>
          <w:i/>
          <w:u w:val="single"/>
        </w:rPr>
        <w:t>Hypothesis</w:t>
      </w:r>
      <w:r w:rsidR="00B968A8" w:rsidRPr="00AE4B5F">
        <w:rPr>
          <w:b/>
          <w:i/>
          <w:u w:val="single"/>
        </w:rPr>
        <w:t>:</w:t>
      </w:r>
    </w:p>
    <w:p w:rsidR="00AE4B5F" w:rsidRPr="00AE4B5F" w:rsidRDefault="00AE4B5F" w:rsidP="00B01C17">
      <w:r w:rsidRPr="00AE4B5F">
        <w:t>If sand, soil, water, and air are heated equally, then water will heat up and cool off the slowest because water has a higher capacity for storing heat.</w:t>
      </w:r>
    </w:p>
    <w:p w:rsidR="00DD7063" w:rsidRPr="00AE4B5F" w:rsidRDefault="00DD7063" w:rsidP="00B01C17"/>
    <w:p w:rsidR="00DD7063" w:rsidRPr="00E330BE" w:rsidRDefault="00DD7063" w:rsidP="00B01C17">
      <w:pPr>
        <w:rPr>
          <w:b/>
          <w:u w:val="single"/>
        </w:rPr>
      </w:pPr>
      <w:r w:rsidRPr="00E330BE">
        <w:rPr>
          <w:b/>
          <w:i/>
          <w:u w:val="single"/>
        </w:rPr>
        <w:t>Data</w:t>
      </w:r>
      <w:r w:rsidR="00B968A8" w:rsidRPr="00E330BE">
        <w:rPr>
          <w:b/>
          <w:i/>
          <w:u w:val="single"/>
        </w:rPr>
        <w:t>:</w:t>
      </w:r>
    </w:p>
    <w:p w:rsidR="00DD7063" w:rsidRPr="00AE4B5F" w:rsidRDefault="00933FEE" w:rsidP="00B01C17">
      <w:r w:rsidRPr="00933FEE">
        <w:rPr>
          <w:noProof/>
        </w:rPr>
        <w:drawing>
          <wp:inline distT="0" distB="0" distL="0" distR="0">
            <wp:extent cx="5486400" cy="3412490"/>
            <wp:effectExtent l="0" t="0" r="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7063" w:rsidRPr="00E330BE" w:rsidRDefault="00DD7063" w:rsidP="00B01C17">
      <w:pPr>
        <w:rPr>
          <w:b/>
          <w:u w:val="single"/>
        </w:rPr>
      </w:pPr>
    </w:p>
    <w:p w:rsidR="00DD7063" w:rsidRPr="00E81D93" w:rsidRDefault="00DD7063" w:rsidP="00B01C17">
      <w:pPr>
        <w:rPr>
          <w:b/>
          <w:u w:val="single"/>
        </w:rPr>
      </w:pPr>
      <w:r w:rsidRPr="00E81D93">
        <w:rPr>
          <w:b/>
          <w:i/>
          <w:u w:val="single"/>
        </w:rPr>
        <w:t>Claim</w:t>
      </w:r>
      <w:r w:rsidR="00B968A8" w:rsidRPr="00E81D93">
        <w:rPr>
          <w:b/>
          <w:i/>
          <w:u w:val="single"/>
        </w:rPr>
        <w:t>:</w:t>
      </w:r>
    </w:p>
    <w:p w:rsidR="00B665FC" w:rsidRDefault="00B665FC" w:rsidP="00B01C17">
      <w:r>
        <w:t xml:space="preserve">Water heats up </w:t>
      </w:r>
      <w:r w:rsidR="00980140">
        <w:t>and cools down slower</w:t>
      </w:r>
      <w:r>
        <w:t xml:space="preserve"> than sand, soil, or air.</w:t>
      </w:r>
    </w:p>
    <w:p w:rsidR="00DD7063" w:rsidRPr="00AE4B5F" w:rsidRDefault="00DD7063" w:rsidP="00B01C17"/>
    <w:p w:rsidR="00DD7063" w:rsidRPr="00E81D93" w:rsidRDefault="00DD7063" w:rsidP="00B01C17">
      <w:pPr>
        <w:rPr>
          <w:b/>
          <w:u w:val="single"/>
        </w:rPr>
      </w:pPr>
      <w:r w:rsidRPr="00E81D93">
        <w:rPr>
          <w:b/>
          <w:i/>
          <w:u w:val="single"/>
        </w:rPr>
        <w:t>Evidence</w:t>
      </w:r>
      <w:r w:rsidR="00B968A8" w:rsidRPr="00E81D93">
        <w:rPr>
          <w:b/>
          <w:i/>
          <w:u w:val="single"/>
        </w:rPr>
        <w:t>:</w:t>
      </w:r>
    </w:p>
    <w:p w:rsidR="00DD7063" w:rsidRPr="00AE4B5F" w:rsidRDefault="00B665FC" w:rsidP="00B01C17">
      <w:r>
        <w:rPr>
          <w:szCs w:val="32"/>
        </w:rPr>
        <w:t xml:space="preserve">The data shows that within the first 15 minutes, air heated up the quickest, followed by soil. Water was the most gradual and slow change at only 7 degrees after 15 minutes. Air, on the other hand, heated the most at 17 degrees hotter. After the heat lamp was turned off, water retained its energy the most, and only changed by 4 degrees. </w:t>
      </w:r>
    </w:p>
    <w:p w:rsidR="00B665FC" w:rsidRDefault="00B665FC" w:rsidP="00B01C17">
      <w:pPr>
        <w:rPr>
          <w:i/>
        </w:rPr>
      </w:pPr>
    </w:p>
    <w:p w:rsidR="00B665FC" w:rsidRDefault="00B665FC" w:rsidP="00B01C17">
      <w:pPr>
        <w:rPr>
          <w:i/>
        </w:rPr>
      </w:pPr>
    </w:p>
    <w:p w:rsidR="00DD7063" w:rsidRPr="00E81D93" w:rsidRDefault="00DD7063" w:rsidP="00B01C17">
      <w:pPr>
        <w:rPr>
          <w:b/>
          <w:u w:val="single"/>
        </w:rPr>
      </w:pPr>
      <w:r w:rsidRPr="00E81D93">
        <w:rPr>
          <w:b/>
          <w:i/>
          <w:u w:val="single"/>
        </w:rPr>
        <w:lastRenderedPageBreak/>
        <w:t>Reasoning</w:t>
      </w:r>
      <w:r w:rsidR="00B968A8" w:rsidRPr="00E81D93">
        <w:rPr>
          <w:b/>
          <w:i/>
          <w:u w:val="single"/>
        </w:rPr>
        <w:t>:</w:t>
      </w:r>
    </w:p>
    <w:p w:rsidR="00A3490A" w:rsidRDefault="00B665FC" w:rsidP="001F28FE">
      <w:pPr>
        <w:tabs>
          <w:tab w:val="left" w:pos="6627"/>
        </w:tabs>
        <w:rPr>
          <w:szCs w:val="32"/>
        </w:rPr>
      </w:pPr>
      <w:r>
        <w:rPr>
          <w:szCs w:val="32"/>
        </w:rPr>
        <w:t xml:space="preserve">Since the data shows that water changed the least in a 30-minute period, it is clear that water would require more energy to heat up as fast as the other elements. </w:t>
      </w:r>
      <w:r w:rsidR="00AA4A0E">
        <w:rPr>
          <w:szCs w:val="32"/>
        </w:rPr>
        <w:t xml:space="preserve">According to the FOSS Science textbook, </w:t>
      </w:r>
      <w:r w:rsidR="001F28FE" w:rsidRPr="001F28FE">
        <w:t>“Water has a higher capacity for storing heat than does land surfaces.”</w:t>
      </w:r>
      <w:r w:rsidR="001F28FE">
        <w:t xml:space="preserve"> </w:t>
      </w:r>
      <w:r>
        <w:rPr>
          <w:szCs w:val="32"/>
        </w:rPr>
        <w:t xml:space="preserve">Therefore, if these earth materials are heated equally, then water will heat up the slowest because it takes more energy to move water molecules. </w:t>
      </w:r>
    </w:p>
    <w:p w:rsidR="00A3490A" w:rsidRDefault="00A3490A" w:rsidP="001F28FE">
      <w:pPr>
        <w:tabs>
          <w:tab w:val="left" w:pos="6627"/>
        </w:tabs>
        <w:rPr>
          <w:szCs w:val="32"/>
        </w:rPr>
      </w:pPr>
    </w:p>
    <w:p w:rsidR="00B665FC" w:rsidRPr="001F28FE" w:rsidRDefault="00A3490A" w:rsidP="001F28FE">
      <w:pPr>
        <w:tabs>
          <w:tab w:val="left" w:pos="6627"/>
        </w:tabs>
      </w:pPr>
      <w:r>
        <w:rPr>
          <w:szCs w:val="32"/>
        </w:rPr>
        <w:t xml:space="preserve">What this investigation shows on a larger scale is that differential heating explains why the sand at the beach is hotter than the water it touches. Additionally, this difference in heat affects the pressures over land and water, which explains why sea breezes occur during the day and why land breezes occur in the evening. Hot air over the sand rises and creates low-pressure. When the cooler air over the water is sinking, this creates a high-pressure area.  High-pressure molecules are stronger than low pressure ones, so air over the sea pushes toward the land. If land and water heated up the same, global winds would not exist. </w:t>
      </w:r>
    </w:p>
    <w:p w:rsidR="00D121C1" w:rsidRDefault="00D121C1" w:rsidP="00B01C17"/>
    <w:p w:rsidR="00D121C1" w:rsidRPr="00D121C1" w:rsidRDefault="00D121C1" w:rsidP="00D121C1">
      <w:pPr>
        <w:rPr>
          <w:i/>
          <w:szCs w:val="32"/>
        </w:rPr>
      </w:pPr>
      <w:r w:rsidRPr="00D121C1">
        <w:rPr>
          <w:b/>
          <w:i/>
          <w:szCs w:val="32"/>
          <w:u w:val="single"/>
        </w:rPr>
        <w:t>Materials</w:t>
      </w:r>
      <w:r w:rsidRPr="00D121C1">
        <w:rPr>
          <w:i/>
          <w:szCs w:val="32"/>
        </w:rPr>
        <w:t>:</w:t>
      </w:r>
    </w:p>
    <w:p w:rsidR="00D121C1" w:rsidRPr="00B2419F" w:rsidRDefault="00D121C1" w:rsidP="00D121C1">
      <w:pPr>
        <w:numPr>
          <w:ilvl w:val="0"/>
          <w:numId w:val="1"/>
        </w:numPr>
        <w:rPr>
          <w:szCs w:val="32"/>
        </w:rPr>
      </w:pPr>
      <w:r w:rsidRPr="00B2419F">
        <w:rPr>
          <w:szCs w:val="32"/>
        </w:rPr>
        <w:t>100 ml of each (sand, soil, water, and air)</w:t>
      </w:r>
    </w:p>
    <w:p w:rsidR="00D121C1" w:rsidRPr="00B2419F" w:rsidRDefault="00D121C1" w:rsidP="00D121C1">
      <w:pPr>
        <w:numPr>
          <w:ilvl w:val="0"/>
          <w:numId w:val="1"/>
        </w:numPr>
        <w:rPr>
          <w:szCs w:val="32"/>
        </w:rPr>
      </w:pPr>
      <w:r w:rsidRPr="00B2419F">
        <w:rPr>
          <w:szCs w:val="32"/>
        </w:rPr>
        <w:t>Thermometer</w:t>
      </w:r>
    </w:p>
    <w:p w:rsidR="00D121C1" w:rsidRPr="00B2419F" w:rsidRDefault="00D121C1" w:rsidP="00D121C1">
      <w:pPr>
        <w:numPr>
          <w:ilvl w:val="0"/>
          <w:numId w:val="1"/>
        </w:numPr>
        <w:rPr>
          <w:szCs w:val="32"/>
        </w:rPr>
      </w:pPr>
      <w:r w:rsidRPr="00B2419F">
        <w:rPr>
          <w:szCs w:val="32"/>
        </w:rPr>
        <w:t>Heat lamp</w:t>
      </w:r>
    </w:p>
    <w:p w:rsidR="00D121C1" w:rsidRPr="00B2419F" w:rsidRDefault="00D121C1" w:rsidP="00D121C1">
      <w:pPr>
        <w:numPr>
          <w:ilvl w:val="0"/>
          <w:numId w:val="1"/>
        </w:numPr>
        <w:rPr>
          <w:szCs w:val="32"/>
        </w:rPr>
      </w:pPr>
      <w:r w:rsidRPr="00B2419F">
        <w:rPr>
          <w:szCs w:val="32"/>
        </w:rPr>
        <w:t>4 Plastic 250 ml containers with lid</w:t>
      </w:r>
    </w:p>
    <w:p w:rsidR="00D121C1" w:rsidRPr="00B2419F" w:rsidRDefault="00D121C1" w:rsidP="00D121C1">
      <w:pPr>
        <w:numPr>
          <w:ilvl w:val="0"/>
          <w:numId w:val="1"/>
        </w:numPr>
        <w:rPr>
          <w:szCs w:val="32"/>
        </w:rPr>
      </w:pPr>
      <w:r w:rsidRPr="00B2419F">
        <w:rPr>
          <w:szCs w:val="32"/>
        </w:rPr>
        <w:t>Timer</w:t>
      </w:r>
    </w:p>
    <w:p w:rsidR="00D121C1" w:rsidRPr="00B2419F" w:rsidRDefault="00D121C1" w:rsidP="00D121C1">
      <w:pPr>
        <w:rPr>
          <w:szCs w:val="32"/>
        </w:rPr>
      </w:pPr>
    </w:p>
    <w:p w:rsidR="00D121C1" w:rsidRPr="00D121C1" w:rsidRDefault="00D121C1" w:rsidP="00D121C1">
      <w:pPr>
        <w:rPr>
          <w:b/>
          <w:i/>
          <w:szCs w:val="32"/>
          <w:u w:val="single"/>
        </w:rPr>
      </w:pPr>
      <w:r w:rsidRPr="00D121C1">
        <w:rPr>
          <w:b/>
          <w:i/>
          <w:szCs w:val="32"/>
          <w:u w:val="single"/>
        </w:rPr>
        <w:t>Procedure:</w:t>
      </w:r>
    </w:p>
    <w:p w:rsidR="00D121C1" w:rsidRPr="00B2419F" w:rsidRDefault="00D121C1" w:rsidP="00D121C1">
      <w:pPr>
        <w:numPr>
          <w:ilvl w:val="1"/>
          <w:numId w:val="1"/>
        </w:numPr>
        <w:rPr>
          <w:szCs w:val="32"/>
        </w:rPr>
      </w:pPr>
      <w:r w:rsidRPr="00B2419F">
        <w:rPr>
          <w:szCs w:val="32"/>
        </w:rPr>
        <w:t>Fill each container with an earth material.</w:t>
      </w:r>
    </w:p>
    <w:p w:rsidR="00D121C1" w:rsidRPr="00B2419F" w:rsidRDefault="00D121C1" w:rsidP="00D121C1">
      <w:pPr>
        <w:numPr>
          <w:ilvl w:val="1"/>
          <w:numId w:val="1"/>
        </w:numPr>
        <w:rPr>
          <w:szCs w:val="32"/>
        </w:rPr>
      </w:pPr>
      <w:r w:rsidRPr="00B2419F">
        <w:rPr>
          <w:szCs w:val="32"/>
        </w:rPr>
        <w:t>Place thermometer through slit in lid.</w:t>
      </w:r>
    </w:p>
    <w:p w:rsidR="00D121C1" w:rsidRPr="00B2419F" w:rsidRDefault="00D121C1" w:rsidP="00D121C1">
      <w:pPr>
        <w:numPr>
          <w:ilvl w:val="1"/>
          <w:numId w:val="1"/>
        </w:numPr>
        <w:rPr>
          <w:szCs w:val="32"/>
        </w:rPr>
      </w:pPr>
      <w:r>
        <w:rPr>
          <w:szCs w:val="32"/>
        </w:rPr>
        <w:t>Clamp lamp on table leg or table.</w:t>
      </w:r>
    </w:p>
    <w:p w:rsidR="00D121C1" w:rsidRPr="00B2419F" w:rsidRDefault="00D121C1" w:rsidP="00D121C1">
      <w:pPr>
        <w:numPr>
          <w:ilvl w:val="1"/>
          <w:numId w:val="1"/>
        </w:numPr>
        <w:rPr>
          <w:szCs w:val="32"/>
        </w:rPr>
      </w:pPr>
      <w:r w:rsidRPr="00B2419F">
        <w:rPr>
          <w:szCs w:val="32"/>
        </w:rPr>
        <w:t>Put containers directly underneath lamp.</w:t>
      </w:r>
    </w:p>
    <w:p w:rsidR="00D121C1" w:rsidRPr="00B2419F" w:rsidRDefault="00D121C1" w:rsidP="00D121C1">
      <w:pPr>
        <w:numPr>
          <w:ilvl w:val="1"/>
          <w:numId w:val="1"/>
        </w:numPr>
        <w:rPr>
          <w:szCs w:val="32"/>
        </w:rPr>
      </w:pPr>
      <w:r w:rsidRPr="00B2419F">
        <w:rPr>
          <w:szCs w:val="32"/>
        </w:rPr>
        <w:t>Record starting temperature of each material.</w:t>
      </w:r>
    </w:p>
    <w:p w:rsidR="00D121C1" w:rsidRPr="00B2419F" w:rsidRDefault="00D121C1" w:rsidP="00D121C1">
      <w:pPr>
        <w:numPr>
          <w:ilvl w:val="1"/>
          <w:numId w:val="1"/>
        </w:numPr>
        <w:rPr>
          <w:szCs w:val="32"/>
        </w:rPr>
      </w:pPr>
      <w:r w:rsidRPr="00B2419F">
        <w:rPr>
          <w:szCs w:val="32"/>
        </w:rPr>
        <w:t>Turn on lamp.</w:t>
      </w:r>
    </w:p>
    <w:p w:rsidR="00D121C1" w:rsidRPr="00B2419F" w:rsidRDefault="00D121C1" w:rsidP="00D121C1">
      <w:pPr>
        <w:numPr>
          <w:ilvl w:val="1"/>
          <w:numId w:val="1"/>
        </w:numPr>
        <w:rPr>
          <w:szCs w:val="32"/>
        </w:rPr>
      </w:pPr>
      <w:r w:rsidRPr="00B2419F">
        <w:rPr>
          <w:szCs w:val="32"/>
        </w:rPr>
        <w:t>Record temperature every 3 minutes for 15 minutes.</w:t>
      </w:r>
    </w:p>
    <w:p w:rsidR="00D121C1" w:rsidRPr="00B2419F" w:rsidRDefault="00D121C1" w:rsidP="00D121C1">
      <w:pPr>
        <w:numPr>
          <w:ilvl w:val="1"/>
          <w:numId w:val="1"/>
        </w:numPr>
        <w:rPr>
          <w:szCs w:val="32"/>
        </w:rPr>
      </w:pPr>
      <w:r w:rsidRPr="00B2419F">
        <w:rPr>
          <w:szCs w:val="32"/>
        </w:rPr>
        <w:t>Turn off lamp.</w:t>
      </w:r>
    </w:p>
    <w:p w:rsidR="00D121C1" w:rsidRPr="006B50BE" w:rsidRDefault="00D121C1" w:rsidP="00D121C1">
      <w:pPr>
        <w:numPr>
          <w:ilvl w:val="1"/>
          <w:numId w:val="1"/>
        </w:numPr>
        <w:rPr>
          <w:szCs w:val="32"/>
        </w:rPr>
      </w:pPr>
      <w:r w:rsidRPr="00B2419F">
        <w:rPr>
          <w:szCs w:val="32"/>
        </w:rPr>
        <w:t>Repeat #7.</w:t>
      </w:r>
    </w:p>
    <w:p w:rsidR="005E21E0" w:rsidRDefault="005E21E0" w:rsidP="00B01C17"/>
    <w:p w:rsidR="005E21E0" w:rsidRPr="00AE4B5F" w:rsidRDefault="005E21E0" w:rsidP="005E21E0">
      <w:pPr>
        <w:rPr>
          <w:b/>
          <w:i/>
          <w:u w:val="single"/>
        </w:rPr>
      </w:pPr>
      <w:r w:rsidRPr="00AE4B5F">
        <w:rPr>
          <w:b/>
          <w:i/>
          <w:u w:val="single"/>
        </w:rPr>
        <w:t>Research:</w:t>
      </w:r>
    </w:p>
    <w:p w:rsidR="005E21E0" w:rsidRPr="00AE4B5F" w:rsidRDefault="005E21E0" w:rsidP="005E21E0">
      <w:pPr>
        <w:rPr>
          <w:i/>
        </w:rPr>
      </w:pPr>
      <w:r w:rsidRPr="00AE4B5F">
        <w:rPr>
          <w:i/>
        </w:rPr>
        <w:t>1. What does differential heating cause?</w:t>
      </w:r>
    </w:p>
    <w:p w:rsidR="005E21E0" w:rsidRPr="00AE4B5F" w:rsidRDefault="005E21E0" w:rsidP="005E21E0">
      <w:pPr>
        <w:rPr>
          <w:rFonts w:cs="Arial"/>
          <w:szCs w:val="28"/>
        </w:rPr>
      </w:pPr>
      <w:r w:rsidRPr="00AE4B5F">
        <w:rPr>
          <w:rFonts w:cs="Arial"/>
          <w:szCs w:val="28"/>
        </w:rPr>
        <w:t>“Differential heating also creates mountain and valley breezes. On warm, sunny days, the floor and slopes of a valley are heated. The heated air rises up the sides of the valley, creating a valley breeze. At night, the air in close proximity to the sides of the valley cools. The cooler air drains down slope in the valley, creating a mountain breeze.”</w:t>
      </w:r>
    </w:p>
    <w:p w:rsidR="005E21E0" w:rsidRPr="00AE4B5F" w:rsidRDefault="005E21E0" w:rsidP="005E21E0">
      <w:pPr>
        <w:rPr>
          <w:rFonts w:cs="Arial"/>
          <w:szCs w:val="28"/>
        </w:rPr>
      </w:pPr>
    </w:p>
    <w:p w:rsidR="005E21E0" w:rsidRPr="00AE4B5F" w:rsidRDefault="005E21E0" w:rsidP="005E21E0">
      <w:pPr>
        <w:rPr>
          <w:rFonts w:cs="Arial"/>
          <w:szCs w:val="28"/>
        </w:rPr>
      </w:pPr>
      <w:r w:rsidRPr="00AE4B5F">
        <w:rPr>
          <w:rFonts w:cs="Arial"/>
          <w:szCs w:val="28"/>
        </w:rPr>
        <w:t>Differential Heating</w:t>
      </w:r>
    </w:p>
    <w:p w:rsidR="005E21E0" w:rsidRPr="00AE4B5F" w:rsidRDefault="00E87656" w:rsidP="005E21E0">
      <w:hyperlink r:id="rId8" w:history="1">
        <w:r w:rsidR="005E21E0" w:rsidRPr="00AE4B5F">
          <w:rPr>
            <w:rStyle w:val="Hyperlink"/>
            <w:rFonts w:cs="Arial"/>
            <w:szCs w:val="28"/>
          </w:rPr>
          <w:t>http://www.energyeducation.tx.gov/renewables/section_4/topics/differential_heating/c/index.html</w:t>
        </w:r>
      </w:hyperlink>
      <w:r w:rsidR="005E21E0" w:rsidRPr="00AE4B5F">
        <w:rPr>
          <w:rFonts w:cs="Arial"/>
          <w:szCs w:val="28"/>
        </w:rPr>
        <w:t xml:space="preserve"> </w:t>
      </w:r>
    </w:p>
    <w:p w:rsidR="005E21E0" w:rsidRPr="00AE4B5F" w:rsidRDefault="005E21E0" w:rsidP="005E21E0">
      <w:pPr>
        <w:pBdr>
          <w:bottom w:val="single" w:sz="12" w:space="1" w:color="auto"/>
        </w:pBdr>
        <w:jc w:val="center"/>
        <w:rPr>
          <w:i/>
        </w:rPr>
      </w:pPr>
    </w:p>
    <w:p w:rsidR="00192717" w:rsidRDefault="00192717" w:rsidP="005E21E0">
      <w:pPr>
        <w:jc w:val="center"/>
        <w:rPr>
          <w:i/>
        </w:rPr>
      </w:pPr>
    </w:p>
    <w:p w:rsidR="00192717" w:rsidRDefault="00192717" w:rsidP="005E21E0">
      <w:pPr>
        <w:jc w:val="center"/>
        <w:rPr>
          <w:i/>
        </w:rPr>
      </w:pPr>
    </w:p>
    <w:p w:rsidR="005E21E0" w:rsidRPr="00AE4B5F" w:rsidRDefault="005E21E0" w:rsidP="005E21E0">
      <w:pPr>
        <w:jc w:val="center"/>
        <w:rPr>
          <w:i/>
        </w:rPr>
      </w:pPr>
    </w:p>
    <w:p w:rsidR="005E21E0" w:rsidRPr="00AE4B5F" w:rsidRDefault="005E21E0" w:rsidP="005E21E0">
      <w:pPr>
        <w:rPr>
          <w:i/>
        </w:rPr>
      </w:pPr>
      <w:r w:rsidRPr="00AE4B5F">
        <w:rPr>
          <w:i/>
        </w:rPr>
        <w:t xml:space="preserve">2. </w:t>
      </w:r>
      <w:r w:rsidR="009D3FBB">
        <w:rPr>
          <w:i/>
        </w:rPr>
        <w:t>Why d</w:t>
      </w:r>
      <w:r w:rsidRPr="00AE4B5F">
        <w:rPr>
          <w:i/>
        </w:rPr>
        <w:t>oes water heat up differently than land?</w:t>
      </w:r>
    </w:p>
    <w:p w:rsidR="005E21E0" w:rsidRPr="00AE4B5F" w:rsidRDefault="005E21E0" w:rsidP="005E21E0">
      <w:pPr>
        <w:rPr>
          <w:b/>
          <w:i/>
        </w:rPr>
      </w:pPr>
      <w:r w:rsidRPr="00AE4B5F">
        <w:rPr>
          <w:rFonts w:cs="Arial"/>
          <w:szCs w:val="32"/>
        </w:rPr>
        <w:t>“Much of the solar radiation that reaches the ocean is reflected back to the atmosphere. Whatever is not reflected can penetrate into the water since it is somewhat transparent, thereby distributing any heating of the water to a certain depth, and therefore mass, of water.”</w:t>
      </w:r>
    </w:p>
    <w:p w:rsidR="005E21E0" w:rsidRPr="00AE4B5F" w:rsidRDefault="005E21E0" w:rsidP="005E21E0"/>
    <w:p w:rsidR="005E21E0" w:rsidRPr="00AE4B5F" w:rsidRDefault="005E21E0" w:rsidP="005E21E0">
      <w:r w:rsidRPr="00AE4B5F">
        <w:t>Land versus Water Heating and Cooling</w:t>
      </w:r>
    </w:p>
    <w:p w:rsidR="005E21E0" w:rsidRPr="00AE4B5F" w:rsidRDefault="00E87656" w:rsidP="005E21E0">
      <w:pPr>
        <w:tabs>
          <w:tab w:val="left" w:pos="6627"/>
        </w:tabs>
      </w:pPr>
      <w:hyperlink r:id="rId9" w:history="1">
        <w:r w:rsidR="005E21E0" w:rsidRPr="00AE4B5F">
          <w:rPr>
            <w:rStyle w:val="Hyperlink"/>
          </w:rPr>
          <w:t>http://www.newton.dep.anl.gov/askasci/env99/env99395.htm</w:t>
        </w:r>
      </w:hyperlink>
      <w:r w:rsidR="005E21E0" w:rsidRPr="00AE4B5F">
        <w:t xml:space="preserve"> </w:t>
      </w:r>
      <w:r w:rsidR="005E21E0" w:rsidRPr="00AE4B5F">
        <w:tab/>
      </w:r>
    </w:p>
    <w:p w:rsidR="005E21E0" w:rsidRPr="001F28FE" w:rsidRDefault="005E21E0" w:rsidP="005E21E0">
      <w:pPr>
        <w:tabs>
          <w:tab w:val="left" w:pos="6627"/>
        </w:tabs>
      </w:pPr>
    </w:p>
    <w:p w:rsidR="005E21E0" w:rsidRPr="001F28FE" w:rsidRDefault="005E21E0" w:rsidP="008848CA">
      <w:r w:rsidRPr="001F28FE">
        <w:t>“Water has a higher cap</w:t>
      </w:r>
      <w:r w:rsidR="00CA2E12">
        <w:t>acity for storing heat than do</w:t>
      </w:r>
      <w:r w:rsidRPr="001F28FE">
        <w:t xml:space="preserve"> land surfaces.”</w:t>
      </w:r>
    </w:p>
    <w:p w:rsidR="005E21E0" w:rsidRPr="00AE4B5F" w:rsidRDefault="005E21E0" w:rsidP="005E21E0">
      <w:pPr>
        <w:pStyle w:val="NormalWeb"/>
        <w:spacing w:before="2" w:after="2"/>
        <w:rPr>
          <w:rFonts w:asciiTheme="minorHAnsi" w:hAnsiTheme="minorHAnsi"/>
          <w:sz w:val="24"/>
          <w:szCs w:val="24"/>
        </w:rPr>
      </w:pPr>
    </w:p>
    <w:p w:rsidR="005E21E0" w:rsidRPr="00AE4B5F" w:rsidRDefault="005E21E0" w:rsidP="005E21E0">
      <w:pPr>
        <w:pStyle w:val="NormalWeb"/>
        <w:spacing w:before="2" w:after="2"/>
        <w:rPr>
          <w:rFonts w:asciiTheme="minorHAnsi" w:hAnsiTheme="minorHAnsi"/>
          <w:sz w:val="24"/>
          <w:szCs w:val="24"/>
        </w:rPr>
      </w:pPr>
      <w:r w:rsidRPr="00AE4B5F">
        <w:rPr>
          <w:rFonts w:asciiTheme="minorHAnsi" w:hAnsiTheme="minorHAnsi"/>
          <w:sz w:val="24"/>
          <w:szCs w:val="24"/>
        </w:rPr>
        <w:t>Differential Heating</w:t>
      </w:r>
    </w:p>
    <w:p w:rsidR="005E21E0" w:rsidRPr="00AE4B5F" w:rsidRDefault="005E21E0" w:rsidP="005E21E0">
      <w:pPr>
        <w:pStyle w:val="NormalWeb"/>
        <w:spacing w:before="2" w:after="2"/>
        <w:rPr>
          <w:rFonts w:asciiTheme="minorHAnsi" w:hAnsiTheme="minorHAnsi"/>
        </w:rPr>
      </w:pPr>
      <w:r w:rsidRPr="00AE4B5F">
        <w:rPr>
          <w:rFonts w:asciiTheme="minorHAnsi" w:hAnsiTheme="minorHAnsi"/>
          <w:sz w:val="24"/>
          <w:szCs w:val="24"/>
        </w:rPr>
        <w:t>FOSS Science Textbook</w:t>
      </w:r>
    </w:p>
    <w:p w:rsidR="008848CA" w:rsidRDefault="008848CA" w:rsidP="00B01C17">
      <w:pPr>
        <w:pBdr>
          <w:bottom w:val="single" w:sz="12" w:space="1" w:color="auto"/>
        </w:pBdr>
      </w:pPr>
    </w:p>
    <w:p w:rsidR="0089529B" w:rsidRDefault="0089529B" w:rsidP="00B01C17"/>
    <w:p w:rsidR="000A5ED8" w:rsidRDefault="000A5ED8" w:rsidP="00B01C17">
      <w:pPr>
        <w:rPr>
          <w:i/>
        </w:rPr>
      </w:pPr>
      <w:r>
        <w:rPr>
          <w:i/>
        </w:rPr>
        <w:t>3. What is heat?</w:t>
      </w:r>
    </w:p>
    <w:p w:rsidR="000A5ED8" w:rsidRDefault="000A5ED8" w:rsidP="00B01C17">
      <w:r>
        <w:t>“Heat is a condition of matter. Heat is energy, specifically, kinetic energy.”</w:t>
      </w:r>
    </w:p>
    <w:p w:rsidR="000A5ED8" w:rsidRDefault="000A5ED8" w:rsidP="00B01C17"/>
    <w:p w:rsidR="000A5ED8" w:rsidRDefault="000A5ED8" w:rsidP="00B01C17">
      <w:r>
        <w:t>Heat and Radiation</w:t>
      </w:r>
    </w:p>
    <w:p w:rsidR="000A5ED8" w:rsidRDefault="000A5ED8" w:rsidP="00B01C17">
      <w:r>
        <w:t>FOSS Curriculum Guide</w:t>
      </w:r>
    </w:p>
    <w:p w:rsidR="008848CA" w:rsidRDefault="008848CA" w:rsidP="00B01C17">
      <w:pPr>
        <w:pBdr>
          <w:bottom w:val="single" w:sz="12" w:space="1" w:color="auto"/>
        </w:pBdr>
      </w:pPr>
    </w:p>
    <w:p w:rsidR="000A5ED8" w:rsidRDefault="000A5ED8" w:rsidP="00B01C17"/>
    <w:p w:rsidR="000A5ED8" w:rsidRDefault="000A5ED8" w:rsidP="00B01C17">
      <w:r>
        <w:rPr>
          <w:i/>
        </w:rPr>
        <w:t>4. How does heat transfer?</w:t>
      </w:r>
    </w:p>
    <w:p w:rsidR="000A5ED8" w:rsidRDefault="000A5ED8" w:rsidP="00B01C17">
      <w:r>
        <w:t>“Heat transfer takes place in two fundamental ways: radiation and conduction.”</w:t>
      </w:r>
    </w:p>
    <w:p w:rsidR="000A5ED8" w:rsidRDefault="000A5ED8" w:rsidP="00B01C17"/>
    <w:p w:rsidR="000A5ED8" w:rsidRDefault="000A5ED8" w:rsidP="00B01C17">
      <w:r>
        <w:t>Heat and Radiation</w:t>
      </w:r>
    </w:p>
    <w:p w:rsidR="000A5ED8" w:rsidRDefault="000A5ED8" w:rsidP="00B01C17">
      <w:r>
        <w:t>FOSS Curriculum Guide</w:t>
      </w:r>
    </w:p>
    <w:p w:rsidR="008848CA" w:rsidRDefault="008848CA" w:rsidP="00B01C17">
      <w:pPr>
        <w:pBdr>
          <w:bottom w:val="single" w:sz="12" w:space="1" w:color="auto"/>
        </w:pBdr>
      </w:pPr>
    </w:p>
    <w:p w:rsidR="000A5ED8" w:rsidRDefault="000A5ED8" w:rsidP="00B01C17"/>
    <w:p w:rsidR="000A5ED8" w:rsidRDefault="000A5ED8" w:rsidP="00B01C17">
      <w:pPr>
        <w:rPr>
          <w:i/>
        </w:rPr>
      </w:pPr>
      <w:r>
        <w:rPr>
          <w:i/>
        </w:rPr>
        <w:t>5. What happens when molecule</w:t>
      </w:r>
      <w:r w:rsidR="009D3FBB">
        <w:rPr>
          <w:i/>
        </w:rPr>
        <w:t>s are heated</w:t>
      </w:r>
      <w:r>
        <w:rPr>
          <w:i/>
        </w:rPr>
        <w:t>?</w:t>
      </w:r>
    </w:p>
    <w:p w:rsidR="000A5ED8" w:rsidRDefault="000A5ED8" w:rsidP="00B01C17">
      <w:r>
        <w:t>“When radiant energy strikes an atom or molecule, like a water molecule or a molecules in sand, soil, or air, the molecule gains energy and beings to move faster or vibrate more.”</w:t>
      </w:r>
    </w:p>
    <w:p w:rsidR="000A5ED8" w:rsidRDefault="000A5ED8" w:rsidP="00B01C17"/>
    <w:p w:rsidR="000A5ED8" w:rsidRDefault="000A5ED8" w:rsidP="00B01C17">
      <w:r>
        <w:t>Differential Heating</w:t>
      </w:r>
    </w:p>
    <w:p w:rsidR="009D3FBB" w:rsidRDefault="009D3FBB" w:rsidP="00B01C17">
      <w:r>
        <w:t>FOSS Curriculum Guide</w:t>
      </w:r>
    </w:p>
    <w:p w:rsidR="009D3FBB" w:rsidRDefault="009D3FBB" w:rsidP="00B01C17"/>
    <w:p w:rsidR="009D3FBB" w:rsidRDefault="009D3FBB" w:rsidP="00980140">
      <w:pPr>
        <w:spacing w:beforeLines="1" w:afterLines="1"/>
        <w:rPr>
          <w:rFonts w:cs="Times New Roman"/>
        </w:rPr>
      </w:pPr>
      <w:r>
        <w:rPr>
          <w:rFonts w:cs="Times New Roman"/>
        </w:rPr>
        <w:t>“</w:t>
      </w:r>
      <w:r w:rsidRPr="009D3FBB">
        <w:rPr>
          <w:rFonts w:cs="Times New Roman"/>
        </w:rPr>
        <w:t xml:space="preserve">The tiny particles that make up all solids, liquids, and gases are constantly in motion, but when they are heated up (that is, when heat energy is added to them) they move faster and faster and bump into each other more and more often, and with greater force. As a result of these collisions, the molecules in a heated substance spread farther apart and the substance expands and becomes less and less dense. In this experiment, you will observe the effects of heating water. </w:t>
      </w:r>
      <w:r>
        <w:rPr>
          <w:rFonts w:cs="Times New Roman"/>
        </w:rPr>
        <w:t>“</w:t>
      </w:r>
    </w:p>
    <w:p w:rsidR="009D3FBB" w:rsidRDefault="009D3FBB" w:rsidP="00980140">
      <w:pPr>
        <w:spacing w:beforeLines="1" w:afterLines="1"/>
        <w:rPr>
          <w:rFonts w:cs="Times New Roman"/>
        </w:rPr>
      </w:pPr>
    </w:p>
    <w:p w:rsidR="009D3FBB" w:rsidRDefault="009D3FBB" w:rsidP="00980140">
      <w:pPr>
        <w:spacing w:beforeLines="1" w:afterLines="1"/>
        <w:rPr>
          <w:rFonts w:cs="Times New Roman"/>
        </w:rPr>
      </w:pPr>
      <w:r>
        <w:rPr>
          <w:rFonts w:cs="Times New Roman"/>
        </w:rPr>
        <w:t xml:space="preserve">What Happens When Water is </w:t>
      </w:r>
      <w:proofErr w:type="gramStart"/>
      <w:r>
        <w:rPr>
          <w:rFonts w:cs="Times New Roman"/>
        </w:rPr>
        <w:t>Heated</w:t>
      </w:r>
      <w:proofErr w:type="gramEnd"/>
      <w:r>
        <w:rPr>
          <w:rFonts w:cs="Times New Roman"/>
        </w:rPr>
        <w:t>?</w:t>
      </w:r>
    </w:p>
    <w:p w:rsidR="0089529B" w:rsidRPr="000A5ED8" w:rsidRDefault="00E87656" w:rsidP="00B01C17">
      <w:hyperlink r:id="rId10" w:history="1">
        <w:r w:rsidR="009D3FBB" w:rsidRPr="005C061C">
          <w:rPr>
            <w:rStyle w:val="Hyperlink"/>
          </w:rPr>
          <w:t>http://www.fofweb.com/onfiles/SEOF/Chemistry_Experiments/1-06.pdf</w:t>
        </w:r>
      </w:hyperlink>
      <w:r w:rsidR="009D3FBB">
        <w:t xml:space="preserve"> </w:t>
      </w:r>
    </w:p>
    <w:p w:rsidR="00C32E31" w:rsidRDefault="00C32E31" w:rsidP="0089529B">
      <w:pPr>
        <w:jc w:val="center"/>
        <w:rPr>
          <w:i/>
        </w:rPr>
      </w:pPr>
    </w:p>
    <w:p w:rsidR="00E330BE" w:rsidRPr="0089529B" w:rsidRDefault="00E330BE" w:rsidP="0089529B">
      <w:pPr>
        <w:jc w:val="center"/>
        <w:rPr>
          <w:i/>
        </w:rPr>
      </w:pPr>
    </w:p>
    <w:sectPr w:rsidR="00E330BE" w:rsidRPr="0089529B" w:rsidSect="00E330BE">
      <w:footerReference w:type="even" r:id="rId11"/>
      <w:footerReference w:type="default" r:id="rId12"/>
      <w:pgSz w:w="12240" w:h="15840"/>
      <w:pgMar w:top="1152" w:right="1440" w:bottom="1152"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FAB" w:rsidRDefault="002F1FAB" w:rsidP="0027778A">
      <w:r>
        <w:separator/>
      </w:r>
    </w:p>
  </w:endnote>
  <w:endnote w:type="continuationSeparator" w:id="0">
    <w:p w:rsidR="002F1FAB" w:rsidRDefault="002F1FAB" w:rsidP="002777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E87656" w:rsidP="00E330BE">
    <w:pPr>
      <w:pStyle w:val="Footer"/>
      <w:framePr w:wrap="around" w:vAnchor="text" w:hAnchor="margin" w:xAlign="right" w:y="1"/>
      <w:rPr>
        <w:rStyle w:val="PageNumber"/>
      </w:rPr>
    </w:pPr>
    <w:r>
      <w:rPr>
        <w:rStyle w:val="PageNumber"/>
      </w:rPr>
      <w:fldChar w:fldCharType="begin"/>
    </w:r>
    <w:r w:rsidR="00192717">
      <w:rPr>
        <w:rStyle w:val="PageNumber"/>
      </w:rPr>
      <w:instrText xml:space="preserve">PAGE  </w:instrText>
    </w:r>
    <w:r>
      <w:rPr>
        <w:rStyle w:val="PageNumber"/>
      </w:rPr>
      <w:fldChar w:fldCharType="end"/>
    </w:r>
  </w:p>
  <w:p w:rsidR="00192717" w:rsidRDefault="00192717" w:rsidP="005E21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E87656" w:rsidP="00E330BE">
    <w:pPr>
      <w:pStyle w:val="Footer"/>
      <w:framePr w:wrap="around" w:vAnchor="text" w:hAnchor="margin" w:xAlign="right" w:y="1"/>
      <w:rPr>
        <w:rStyle w:val="PageNumber"/>
      </w:rPr>
    </w:pPr>
    <w:r>
      <w:rPr>
        <w:rStyle w:val="PageNumber"/>
      </w:rPr>
      <w:fldChar w:fldCharType="begin"/>
    </w:r>
    <w:r w:rsidR="00192717">
      <w:rPr>
        <w:rStyle w:val="PageNumber"/>
      </w:rPr>
      <w:instrText xml:space="preserve">PAGE  </w:instrText>
    </w:r>
    <w:r>
      <w:rPr>
        <w:rStyle w:val="PageNumber"/>
      </w:rPr>
      <w:fldChar w:fldCharType="separate"/>
    </w:r>
    <w:r w:rsidR="00980140">
      <w:rPr>
        <w:rStyle w:val="PageNumber"/>
        <w:noProof/>
      </w:rPr>
      <w:t>2</w:t>
    </w:r>
    <w:r>
      <w:rPr>
        <w:rStyle w:val="PageNumber"/>
      </w:rPr>
      <w:fldChar w:fldCharType="end"/>
    </w:r>
  </w:p>
  <w:p w:rsidR="00192717" w:rsidRDefault="00192717" w:rsidP="005E21E0">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FAB" w:rsidRDefault="002F1FAB" w:rsidP="0027778A">
      <w:r>
        <w:separator/>
      </w:r>
    </w:p>
  </w:footnote>
  <w:footnote w:type="continuationSeparator" w:id="0">
    <w:p w:rsidR="002F1FAB" w:rsidRDefault="002F1FAB" w:rsidP="002777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B0B9B"/>
    <w:multiLevelType w:val="hybridMultilevel"/>
    <w:tmpl w:val="19A635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717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01C17"/>
    <w:rsid w:val="00056CF9"/>
    <w:rsid w:val="000A5ED8"/>
    <w:rsid w:val="00166CEC"/>
    <w:rsid w:val="00192717"/>
    <w:rsid w:val="001F28FE"/>
    <w:rsid w:val="0027778A"/>
    <w:rsid w:val="002F1FAB"/>
    <w:rsid w:val="00513532"/>
    <w:rsid w:val="005153A7"/>
    <w:rsid w:val="005346D4"/>
    <w:rsid w:val="005E21E0"/>
    <w:rsid w:val="007C1657"/>
    <w:rsid w:val="007D4C88"/>
    <w:rsid w:val="008848CA"/>
    <w:rsid w:val="0089529B"/>
    <w:rsid w:val="00933FEE"/>
    <w:rsid w:val="00980140"/>
    <w:rsid w:val="009D3FBB"/>
    <w:rsid w:val="00A3490A"/>
    <w:rsid w:val="00A36498"/>
    <w:rsid w:val="00AA4A0E"/>
    <w:rsid w:val="00AE4B5F"/>
    <w:rsid w:val="00B01C17"/>
    <w:rsid w:val="00B51086"/>
    <w:rsid w:val="00B665FC"/>
    <w:rsid w:val="00B968A8"/>
    <w:rsid w:val="00C32E31"/>
    <w:rsid w:val="00CA2E12"/>
    <w:rsid w:val="00D121C1"/>
    <w:rsid w:val="00DD7063"/>
    <w:rsid w:val="00DE3CB4"/>
    <w:rsid w:val="00E330BE"/>
    <w:rsid w:val="00E81D93"/>
    <w:rsid w:val="00E87656"/>
    <w:rsid w:val="00F9757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CEC"/>
    <w:rPr>
      <w:color w:val="0000FF"/>
      <w:u w:val="single"/>
    </w:rPr>
  </w:style>
  <w:style w:type="paragraph" w:styleId="NormalWeb">
    <w:name w:val="Normal (Web)"/>
    <w:basedOn w:val="Normal"/>
    <w:uiPriority w:val="99"/>
    <w:rsid w:val="00166CEC"/>
    <w:pPr>
      <w:spacing w:beforeLines="1" w:afterLines="1"/>
    </w:pPr>
    <w:rPr>
      <w:rFonts w:ascii="Times" w:eastAsia="Times New Roman" w:hAnsi="Times" w:cs="Times New Roman"/>
      <w:sz w:val="20"/>
      <w:szCs w:val="20"/>
    </w:rPr>
  </w:style>
  <w:style w:type="paragraph" w:styleId="Header">
    <w:name w:val="header"/>
    <w:basedOn w:val="Normal"/>
    <w:link w:val="HeaderChar"/>
    <w:uiPriority w:val="99"/>
    <w:semiHidden/>
    <w:unhideWhenUsed/>
    <w:rsid w:val="005E21E0"/>
    <w:pPr>
      <w:tabs>
        <w:tab w:val="center" w:pos="4320"/>
        <w:tab w:val="right" w:pos="8640"/>
      </w:tabs>
    </w:pPr>
  </w:style>
  <w:style w:type="character" w:customStyle="1" w:styleId="HeaderChar">
    <w:name w:val="Header Char"/>
    <w:basedOn w:val="DefaultParagraphFont"/>
    <w:link w:val="Header"/>
    <w:uiPriority w:val="99"/>
    <w:semiHidden/>
    <w:rsid w:val="005E21E0"/>
    <w:rPr>
      <w:sz w:val="24"/>
      <w:szCs w:val="24"/>
    </w:rPr>
  </w:style>
  <w:style w:type="paragraph" w:styleId="Footer">
    <w:name w:val="footer"/>
    <w:basedOn w:val="Normal"/>
    <w:link w:val="FooterChar"/>
    <w:uiPriority w:val="99"/>
    <w:semiHidden/>
    <w:unhideWhenUsed/>
    <w:rsid w:val="005E21E0"/>
    <w:pPr>
      <w:tabs>
        <w:tab w:val="center" w:pos="4320"/>
        <w:tab w:val="right" w:pos="8640"/>
      </w:tabs>
    </w:pPr>
  </w:style>
  <w:style w:type="character" w:customStyle="1" w:styleId="FooterChar">
    <w:name w:val="Footer Char"/>
    <w:basedOn w:val="DefaultParagraphFont"/>
    <w:link w:val="Footer"/>
    <w:uiPriority w:val="99"/>
    <w:semiHidden/>
    <w:rsid w:val="005E21E0"/>
    <w:rPr>
      <w:sz w:val="24"/>
      <w:szCs w:val="24"/>
    </w:rPr>
  </w:style>
  <w:style w:type="character" w:styleId="PageNumber">
    <w:name w:val="page number"/>
    <w:basedOn w:val="DefaultParagraphFont"/>
    <w:uiPriority w:val="99"/>
    <w:semiHidden/>
    <w:unhideWhenUsed/>
    <w:rsid w:val="005E21E0"/>
  </w:style>
  <w:style w:type="character" w:styleId="FollowedHyperlink">
    <w:name w:val="FollowedHyperlink"/>
    <w:basedOn w:val="DefaultParagraphFont"/>
    <w:uiPriority w:val="99"/>
    <w:semiHidden/>
    <w:unhideWhenUsed/>
    <w:rsid w:val="008848CA"/>
    <w:rPr>
      <w:color w:val="800080" w:themeColor="followedHyperlink"/>
      <w:u w:val="single"/>
    </w:rPr>
  </w:style>
  <w:style w:type="paragraph" w:styleId="BalloonText">
    <w:name w:val="Balloon Text"/>
    <w:basedOn w:val="Normal"/>
    <w:link w:val="BalloonTextChar"/>
    <w:uiPriority w:val="99"/>
    <w:semiHidden/>
    <w:unhideWhenUsed/>
    <w:rsid w:val="00A36498"/>
    <w:rPr>
      <w:rFonts w:ascii="Tahoma" w:hAnsi="Tahoma" w:cs="Tahoma"/>
      <w:sz w:val="16"/>
      <w:szCs w:val="16"/>
    </w:rPr>
  </w:style>
  <w:style w:type="character" w:customStyle="1" w:styleId="BalloonTextChar">
    <w:name w:val="Balloon Text Char"/>
    <w:basedOn w:val="DefaultParagraphFont"/>
    <w:link w:val="BalloonText"/>
    <w:uiPriority w:val="99"/>
    <w:semiHidden/>
    <w:rsid w:val="00A3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272534">
      <w:bodyDiv w:val="1"/>
      <w:marLeft w:val="0"/>
      <w:marRight w:val="0"/>
      <w:marTop w:val="0"/>
      <w:marBottom w:val="0"/>
      <w:divBdr>
        <w:top w:val="none" w:sz="0" w:space="0" w:color="auto"/>
        <w:left w:val="none" w:sz="0" w:space="0" w:color="auto"/>
        <w:bottom w:val="none" w:sz="0" w:space="0" w:color="auto"/>
        <w:right w:val="none" w:sz="0" w:space="0" w:color="auto"/>
      </w:divBdr>
      <w:divsChild>
        <w:div w:id="864055803">
          <w:marLeft w:val="0"/>
          <w:marRight w:val="0"/>
          <w:marTop w:val="0"/>
          <w:marBottom w:val="0"/>
          <w:divBdr>
            <w:top w:val="none" w:sz="0" w:space="0" w:color="auto"/>
            <w:left w:val="none" w:sz="0" w:space="0" w:color="auto"/>
            <w:bottom w:val="none" w:sz="0" w:space="0" w:color="auto"/>
            <w:right w:val="none" w:sz="0" w:space="0" w:color="auto"/>
          </w:divBdr>
          <w:divsChild>
            <w:div w:id="787968466">
              <w:marLeft w:val="0"/>
              <w:marRight w:val="0"/>
              <w:marTop w:val="0"/>
              <w:marBottom w:val="0"/>
              <w:divBdr>
                <w:top w:val="none" w:sz="0" w:space="0" w:color="auto"/>
                <w:left w:val="none" w:sz="0" w:space="0" w:color="auto"/>
                <w:bottom w:val="none" w:sz="0" w:space="0" w:color="auto"/>
                <w:right w:val="none" w:sz="0" w:space="0" w:color="auto"/>
              </w:divBdr>
              <w:divsChild>
                <w:div w:id="66466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ergyeducation.tx.gov/renewables/section_4/topics/differential_heating/c/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ofweb.com/onfiles/SEOF/Chemistry_Experiments/1-06.pdf" TargetMode="External"/><Relationship Id="rId4" Type="http://schemas.openxmlformats.org/officeDocument/2006/relationships/webSettings" Target="webSettings.xml"/><Relationship Id="rId9" Type="http://schemas.openxmlformats.org/officeDocument/2006/relationships/hyperlink" Target="http://www.newton.dep.anl.gov/askasci/env99/env99395.ht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eyorke:Downloads:Heat%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b="1" i="0" u="none" strike="noStrike" baseline="0">
                <a:solidFill>
                  <a:srgbClr val="000000"/>
                </a:solidFill>
                <a:latin typeface="Arial"/>
                <a:ea typeface="Arial"/>
                <a:cs typeface="Arial"/>
              </a:defRPr>
            </a:pPr>
            <a:r>
              <a:rPr lang="en-US"/>
              <a:t>Differential Heating</a:t>
            </a:r>
          </a:p>
        </c:rich>
      </c:tx>
      <c:layout>
        <c:manualLayout>
          <c:xMode val="edge"/>
          <c:yMode val="edge"/>
          <c:x val="0.38956717519501632"/>
          <c:y val="1.1938970233835511E-3"/>
        </c:manualLayout>
      </c:layout>
      <c:spPr>
        <a:noFill/>
        <a:ln w="25400">
          <a:noFill/>
        </a:ln>
      </c:spPr>
    </c:title>
    <c:plotArea>
      <c:layout>
        <c:manualLayout>
          <c:layoutTarget val="inner"/>
          <c:xMode val="edge"/>
          <c:yMode val="edge"/>
          <c:x val="0.19675925925925905"/>
          <c:y val="8.5597320431708243E-2"/>
          <c:w val="0.72431466899970798"/>
          <c:h val="0.60178755102579029"/>
        </c:manualLayout>
      </c:layout>
      <c:lineChart>
        <c:grouping val="standard"/>
        <c:ser>
          <c:idx val="0"/>
          <c:order val="0"/>
          <c:tx>
            <c:strRef>
              <c:f>Sheet1!$B$1</c:f>
              <c:strCache>
                <c:ptCount val="1"/>
                <c:pt idx="0">
                  <c:v>SAND</c:v>
                </c:pt>
              </c:strCache>
            </c:strRef>
          </c:tx>
          <c:spPr>
            <a:ln w="12700">
              <a:solidFill>
                <a:srgbClr val="000090"/>
              </a:solidFill>
              <a:prstDash val="solid"/>
            </a:ln>
          </c:spPr>
          <c:marker>
            <c:symbol val="diamond"/>
            <c:size val="5"/>
            <c:spPr>
              <a:solidFill>
                <a:srgbClr val="000090"/>
              </a:solidFill>
              <a:ln>
                <a:solidFill>
                  <a:srgbClr val="000090"/>
                </a:solidFill>
                <a:prstDash val="solid"/>
              </a:ln>
            </c:spPr>
          </c:marker>
          <c:cat>
            <c:numRef>
              <c:f>Sheet1!$A$2:$A$12</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cat>
          <c:val>
            <c:numRef>
              <c:f>Sheet1!$B$2:$B$12</c:f>
              <c:numCache>
                <c:formatCode>General</c:formatCode>
                <c:ptCount val="11"/>
                <c:pt idx="0">
                  <c:v>0</c:v>
                </c:pt>
                <c:pt idx="1">
                  <c:v>0</c:v>
                </c:pt>
                <c:pt idx="2">
                  <c:v>6</c:v>
                </c:pt>
                <c:pt idx="3">
                  <c:v>8</c:v>
                </c:pt>
                <c:pt idx="4">
                  <c:v>10</c:v>
                </c:pt>
                <c:pt idx="5">
                  <c:v>12</c:v>
                </c:pt>
                <c:pt idx="6">
                  <c:v>10</c:v>
                </c:pt>
                <c:pt idx="7">
                  <c:v>7</c:v>
                </c:pt>
                <c:pt idx="8">
                  <c:v>6</c:v>
                </c:pt>
                <c:pt idx="9">
                  <c:v>4</c:v>
                </c:pt>
                <c:pt idx="10">
                  <c:v>3</c:v>
                </c:pt>
              </c:numCache>
            </c:numRef>
          </c:val>
        </c:ser>
        <c:ser>
          <c:idx val="1"/>
          <c:order val="1"/>
          <c:tx>
            <c:strRef>
              <c:f>Sheet1!$C$1</c:f>
              <c:strCache>
                <c:ptCount val="1"/>
                <c:pt idx="0">
                  <c:v>SOIL</c:v>
                </c:pt>
              </c:strCache>
            </c:strRef>
          </c:tx>
          <c:spPr>
            <a:ln w="12700">
              <a:solidFill>
                <a:srgbClr val="F20884"/>
              </a:solidFill>
              <a:prstDash val="solid"/>
            </a:ln>
          </c:spPr>
          <c:marker>
            <c:symbol val="square"/>
            <c:size val="5"/>
            <c:spPr>
              <a:solidFill>
                <a:srgbClr val="F20884"/>
              </a:solidFill>
              <a:ln>
                <a:solidFill>
                  <a:srgbClr val="F20884"/>
                </a:solidFill>
                <a:prstDash val="solid"/>
              </a:ln>
            </c:spPr>
          </c:marker>
          <c:cat>
            <c:numRef>
              <c:f>Sheet1!$A$2:$A$12</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cat>
          <c:val>
            <c:numRef>
              <c:f>Sheet1!$C$2:$C$12</c:f>
              <c:numCache>
                <c:formatCode>General</c:formatCode>
                <c:ptCount val="11"/>
                <c:pt idx="0">
                  <c:v>0</c:v>
                </c:pt>
                <c:pt idx="1">
                  <c:v>3</c:v>
                </c:pt>
                <c:pt idx="2">
                  <c:v>6</c:v>
                </c:pt>
                <c:pt idx="3">
                  <c:v>9</c:v>
                </c:pt>
                <c:pt idx="4">
                  <c:v>12</c:v>
                </c:pt>
                <c:pt idx="5">
                  <c:v>15</c:v>
                </c:pt>
                <c:pt idx="6">
                  <c:v>10</c:v>
                </c:pt>
                <c:pt idx="7">
                  <c:v>8</c:v>
                </c:pt>
                <c:pt idx="8">
                  <c:v>6</c:v>
                </c:pt>
                <c:pt idx="9">
                  <c:v>5</c:v>
                </c:pt>
                <c:pt idx="10">
                  <c:v>3</c:v>
                </c:pt>
              </c:numCache>
            </c:numRef>
          </c:val>
        </c:ser>
        <c:ser>
          <c:idx val="2"/>
          <c:order val="2"/>
          <c:tx>
            <c:strRef>
              <c:f>Sheet1!$D$1</c:f>
              <c:strCache>
                <c:ptCount val="1"/>
                <c:pt idx="0">
                  <c:v>WATER</c:v>
                </c:pt>
              </c:strCache>
            </c:strRef>
          </c:tx>
          <c:spPr>
            <a:ln w="12700">
              <a:solidFill>
                <a:srgbClr val="008000"/>
              </a:solidFill>
              <a:prstDash val="solid"/>
            </a:ln>
          </c:spPr>
          <c:marker>
            <c:symbol val="triangle"/>
            <c:size val="5"/>
            <c:spPr>
              <a:solidFill>
                <a:srgbClr val="FCF305"/>
              </a:solidFill>
              <a:ln>
                <a:solidFill>
                  <a:srgbClr val="008000"/>
                </a:solidFill>
                <a:prstDash val="solid"/>
              </a:ln>
            </c:spPr>
          </c:marker>
          <c:cat>
            <c:numRef>
              <c:f>Sheet1!$A$2:$A$12</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cat>
          <c:val>
            <c:numRef>
              <c:f>Sheet1!$D$2:$D$12</c:f>
              <c:numCache>
                <c:formatCode>General</c:formatCode>
                <c:ptCount val="11"/>
                <c:pt idx="0">
                  <c:v>0</c:v>
                </c:pt>
                <c:pt idx="1">
                  <c:v>1</c:v>
                </c:pt>
                <c:pt idx="2">
                  <c:v>3</c:v>
                </c:pt>
                <c:pt idx="3">
                  <c:v>4</c:v>
                </c:pt>
                <c:pt idx="4">
                  <c:v>5</c:v>
                </c:pt>
                <c:pt idx="5">
                  <c:v>7</c:v>
                </c:pt>
                <c:pt idx="6">
                  <c:v>6</c:v>
                </c:pt>
                <c:pt idx="7">
                  <c:v>6</c:v>
                </c:pt>
                <c:pt idx="8">
                  <c:v>5</c:v>
                </c:pt>
                <c:pt idx="9">
                  <c:v>4</c:v>
                </c:pt>
                <c:pt idx="10">
                  <c:v>3</c:v>
                </c:pt>
              </c:numCache>
            </c:numRef>
          </c:val>
        </c:ser>
        <c:ser>
          <c:idx val="3"/>
          <c:order val="3"/>
          <c:tx>
            <c:strRef>
              <c:f>Sheet1!$E$1</c:f>
              <c:strCache>
                <c:ptCount val="1"/>
                <c:pt idx="0">
                  <c:v>AIR</c:v>
                </c:pt>
              </c:strCache>
            </c:strRef>
          </c:tx>
          <c:spPr>
            <a:ln w="12700">
              <a:solidFill>
                <a:srgbClr val="00ABEA"/>
              </a:solidFill>
              <a:prstDash val="solid"/>
            </a:ln>
          </c:spPr>
          <c:marker>
            <c:symbol val="x"/>
            <c:size val="5"/>
            <c:spPr>
              <a:noFill/>
              <a:ln>
                <a:solidFill>
                  <a:srgbClr val="00ABEA"/>
                </a:solidFill>
                <a:prstDash val="solid"/>
              </a:ln>
            </c:spPr>
          </c:marker>
          <c:cat>
            <c:numRef>
              <c:f>Sheet1!$A$2:$A$12</c:f>
              <c:numCache>
                <c:formatCode>General</c:formatCode>
                <c:ptCount val="11"/>
                <c:pt idx="0">
                  <c:v>0</c:v>
                </c:pt>
                <c:pt idx="1">
                  <c:v>3</c:v>
                </c:pt>
                <c:pt idx="2">
                  <c:v>6</c:v>
                </c:pt>
                <c:pt idx="3">
                  <c:v>9</c:v>
                </c:pt>
                <c:pt idx="4">
                  <c:v>12</c:v>
                </c:pt>
                <c:pt idx="5">
                  <c:v>15</c:v>
                </c:pt>
                <c:pt idx="6">
                  <c:v>18</c:v>
                </c:pt>
                <c:pt idx="7">
                  <c:v>21</c:v>
                </c:pt>
                <c:pt idx="8">
                  <c:v>24</c:v>
                </c:pt>
                <c:pt idx="9">
                  <c:v>27</c:v>
                </c:pt>
                <c:pt idx="10">
                  <c:v>30</c:v>
                </c:pt>
              </c:numCache>
            </c:numRef>
          </c:cat>
          <c:val>
            <c:numRef>
              <c:f>Sheet1!$E$2:$E$12</c:f>
              <c:numCache>
                <c:formatCode>General</c:formatCode>
                <c:ptCount val="11"/>
                <c:pt idx="0">
                  <c:v>0</c:v>
                </c:pt>
                <c:pt idx="1">
                  <c:v>8</c:v>
                </c:pt>
                <c:pt idx="2">
                  <c:v>12</c:v>
                </c:pt>
                <c:pt idx="3">
                  <c:v>14</c:v>
                </c:pt>
                <c:pt idx="4">
                  <c:v>15</c:v>
                </c:pt>
                <c:pt idx="5">
                  <c:v>17</c:v>
                </c:pt>
                <c:pt idx="6">
                  <c:v>8</c:v>
                </c:pt>
                <c:pt idx="7">
                  <c:v>4</c:v>
                </c:pt>
                <c:pt idx="8">
                  <c:v>2</c:v>
                </c:pt>
                <c:pt idx="9">
                  <c:v>-1</c:v>
                </c:pt>
                <c:pt idx="10">
                  <c:v>-1</c:v>
                </c:pt>
              </c:numCache>
            </c:numRef>
          </c:val>
        </c:ser>
        <c:marker val="1"/>
        <c:axId val="49691264"/>
        <c:axId val="49722112"/>
      </c:lineChart>
      <c:catAx>
        <c:axId val="49691264"/>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722112"/>
        <c:crosses val="autoZero"/>
        <c:auto val="1"/>
        <c:lblAlgn val="ctr"/>
        <c:lblOffset val="100"/>
        <c:tickLblSkip val="1"/>
        <c:tickMarkSkip val="1"/>
      </c:catAx>
      <c:valAx>
        <c:axId val="49722112"/>
        <c:scaling>
          <c:orientation val="minMax"/>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US"/>
                  <a:t>Temp. Change in Celsius</a:t>
                </a:r>
              </a:p>
            </c:rich>
          </c:tx>
          <c:layout>
            <c:manualLayout>
              <c:xMode val="edge"/>
              <c:yMode val="edge"/>
              <c:x val="9.3227252843394587E-2"/>
              <c:y val="0.1831061776005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49691264"/>
        <c:crosses val="autoZero"/>
        <c:crossBetween val="midCat"/>
      </c:valAx>
      <c:dTable>
        <c:showHorzBorder val="1"/>
        <c:showVertBorder val="1"/>
        <c:showOutline val="1"/>
        <c:showKeys val="1"/>
      </c:dTable>
      <c:spPr>
        <a:noFill/>
        <a:ln w="12700">
          <a:solidFill>
            <a:srgbClr val="808080"/>
          </a:solidFill>
          <a:prstDash val="solid"/>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718</Words>
  <Characters>4093</Characters>
  <Application>Microsoft Office Word</Application>
  <DocSecurity>0</DocSecurity>
  <Lines>34</Lines>
  <Paragraphs>9</Paragraphs>
  <ScaleCrop>false</ScaleCrop>
  <Company>Deer Valley USD</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Yorke</dc:creator>
  <cp:keywords/>
  <cp:lastModifiedBy>Hollie Stafford</cp:lastModifiedBy>
  <cp:revision>3</cp:revision>
  <dcterms:created xsi:type="dcterms:W3CDTF">2013-02-01T02:48:00Z</dcterms:created>
  <dcterms:modified xsi:type="dcterms:W3CDTF">2013-02-07T02:50:00Z</dcterms:modified>
</cp:coreProperties>
</file>